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7D33">
      <w:pPr>
        <w:pStyle w:val="snext0Normal"/>
        <w:widowControl/>
        <w:jc w:val="center"/>
      </w:pPr>
      <w:r>
        <w:rPr>
          <w:sz w:val="32"/>
          <w:szCs w:val="32"/>
        </w:rPr>
        <w:t>Study Guide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t>Subordinating conjunctions</w:t>
      </w:r>
      <w:r>
        <w:br/>
        <w:t>04/02/2012</w:t>
      </w:r>
    </w:p>
    <w:p w:rsidR="00000000" w:rsidRDefault="00C07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C07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000000" w:rsidRDefault="00C07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Conjunction: Subordinating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  <w:u w:val="single"/>
        </w:rPr>
        <w:t>conjunction</w:t>
      </w:r>
      <w:r>
        <w:rPr>
          <w:rFonts w:ascii="Times New Roman" w:hAnsi="Times New Roman" w:cs="Times New Roman"/>
          <w:sz w:val="24"/>
          <w:szCs w:val="24"/>
        </w:rPr>
        <w:t xml:space="preserve"> is a word that connects words or groups of words.</w:t>
      </w:r>
    </w:p>
    <w:p w:rsidR="00000000" w:rsidRDefault="00C07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7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  <w:u w:val="single"/>
        </w:rPr>
        <w:t>subordinating conjunction</w:t>
      </w:r>
      <w:r>
        <w:rPr>
          <w:rFonts w:ascii="Times New Roman" w:hAnsi="Times New Roman" w:cs="Times New Roman"/>
          <w:sz w:val="24"/>
          <w:szCs w:val="24"/>
        </w:rPr>
        <w:t xml:space="preserve"> connects a dependent clause to the rest of a sentence. A dependent clause depends on the rest of the sentence for its meaning; it cannot stand alone.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Here are some examples: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Although</w:t>
      </w:r>
      <w:r>
        <w:rPr>
          <w:rFonts w:ascii="Times New Roman" w:hAnsi="Times New Roman" w:cs="Times New Roman"/>
          <w:sz w:val="24"/>
          <w:szCs w:val="24"/>
        </w:rPr>
        <w:t xml:space="preserve"> I like cookies (subordinate clause that cannot stand alone)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Although</w:t>
      </w:r>
      <w:r>
        <w:rPr>
          <w:rFonts w:ascii="Times New Roman" w:hAnsi="Times New Roman" w:cs="Times New Roman"/>
          <w:sz w:val="24"/>
          <w:szCs w:val="24"/>
        </w:rPr>
        <w:t xml:space="preserve"> I like cookies, I don't want to eat them for dinner. (complete sentence)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Following is a list of subordinating conjunctions: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after, although, as, as if, as long as, as though, </w:t>
      </w:r>
      <w:r>
        <w:rPr>
          <w:rFonts w:ascii="Times New Roman" w:hAnsi="Times New Roman" w:cs="Times New Roman"/>
          <w:i/>
          <w:iCs/>
          <w:sz w:val="24"/>
          <w:szCs w:val="24"/>
        </w:rPr>
        <w:t>because, before, even if, even though, if, if only, in order that, now that, once, rather than, since, so that, than, that, though, unless, until, when, whenever, where, whereas, wherever, while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Practice: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In order for the student to practice using subor</w:t>
      </w:r>
      <w:r>
        <w:rPr>
          <w:rFonts w:ascii="Times New Roman" w:hAnsi="Times New Roman" w:cs="Times New Roman"/>
          <w:sz w:val="24"/>
          <w:szCs w:val="24"/>
        </w:rPr>
        <w:t>dinating conjunctions correctly within a sentence, have him or her use the examples of subordinate clauses given below.  Use subordinating conjunctions to create more subordinate clauses after the student has completed those listed below.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Use the clauses </w:t>
      </w:r>
      <w:r>
        <w:rPr>
          <w:rFonts w:ascii="Times New Roman" w:hAnsi="Times New Roman" w:cs="Times New Roman"/>
          <w:sz w:val="24"/>
          <w:szCs w:val="24"/>
        </w:rPr>
        <w:t>listed below to create complete sentences.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Here is an example:</w:t>
      </w:r>
      <w:r>
        <w:rPr>
          <w:rFonts w:ascii="Times New Roman" w:hAnsi="Times New Roman" w:cs="Times New Roman"/>
          <w:sz w:val="24"/>
          <w:szCs w:val="24"/>
        </w:rPr>
        <w:br/>
        <w:t>-even if he's wrong</w:t>
      </w:r>
      <w:r>
        <w:rPr>
          <w:rFonts w:ascii="Times New Roman" w:hAnsi="Times New Roman" w:cs="Times New Roman"/>
          <w:sz w:val="24"/>
          <w:szCs w:val="24"/>
        </w:rPr>
        <w:br/>
        <w:t>Complete sentence: Even if he's wrong, my uncle refuses to apologize.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-even if I wake up early</w:t>
      </w:r>
      <w:r>
        <w:rPr>
          <w:rFonts w:ascii="Times New Roman" w:hAnsi="Times New Roman" w:cs="Times New Roman"/>
          <w:sz w:val="24"/>
          <w:szCs w:val="24"/>
        </w:rPr>
        <w:br/>
        <w:t>-since Camile entered the contest</w:t>
      </w:r>
      <w:r>
        <w:rPr>
          <w:rFonts w:ascii="Times New Roman" w:hAnsi="Times New Roman" w:cs="Times New Roman"/>
          <w:sz w:val="24"/>
          <w:szCs w:val="24"/>
        </w:rPr>
        <w:br/>
        <w:t>-before Dirgham catches on</w:t>
      </w:r>
      <w:r>
        <w:rPr>
          <w:rFonts w:ascii="Times New Roman" w:hAnsi="Times New Roman" w:cs="Times New Roman"/>
          <w:sz w:val="24"/>
          <w:szCs w:val="24"/>
        </w:rPr>
        <w:br/>
        <w:t xml:space="preserve">-unless Anuhea </w:t>
      </w:r>
      <w:r>
        <w:rPr>
          <w:rFonts w:ascii="Times New Roman" w:hAnsi="Times New Roman" w:cs="Times New Roman"/>
          <w:sz w:val="24"/>
          <w:szCs w:val="24"/>
        </w:rPr>
        <w:t>wants a piece for herself</w:t>
      </w:r>
      <w:r>
        <w:rPr>
          <w:rFonts w:ascii="Times New Roman" w:hAnsi="Times New Roman" w:cs="Times New Roman"/>
          <w:sz w:val="24"/>
          <w:szCs w:val="24"/>
        </w:rPr>
        <w:br/>
        <w:t>-rather than Christian travel alone</w:t>
      </w:r>
      <w:r>
        <w:rPr>
          <w:rFonts w:ascii="Times New Roman" w:hAnsi="Times New Roman" w:cs="Times New Roman"/>
          <w:sz w:val="24"/>
          <w:szCs w:val="24"/>
        </w:rPr>
        <w:br/>
        <w:t>-so that your stepfather won't get cold</w:t>
      </w:r>
      <w:r>
        <w:rPr>
          <w:rFonts w:ascii="Times New Roman" w:hAnsi="Times New Roman" w:cs="Times New Roman"/>
          <w:sz w:val="24"/>
          <w:szCs w:val="24"/>
        </w:rPr>
        <w:br/>
        <w:t>-whereas your aunt needs the money</w:t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07D33">
      <w:pPr>
        <w:spacing w:after="0" w:line="240" w:lineRule="auto"/>
      </w:pPr>
      <w:r>
        <w:separator/>
      </w:r>
    </w:p>
  </w:endnote>
  <w:endnote w:type="continuationSeparator" w:id="0">
    <w:p w:rsidR="00000000" w:rsidRDefault="00C0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07D33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1</w:t>
    </w:r>
    <w:r>
      <w:rPr>
        <w:sz w:val="20"/>
        <w:szCs w:val="20"/>
        <w:lang w:val="de-DE"/>
      </w:rPr>
      <w:fldChar w:fldCharType="end"/>
    </w:r>
  </w:p>
  <w:p w:rsidR="00000000" w:rsidRDefault="00C07D33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07D33">
      <w:pPr>
        <w:spacing w:after="0" w:line="240" w:lineRule="auto"/>
      </w:pPr>
      <w:r>
        <w:separator/>
      </w:r>
    </w:p>
  </w:footnote>
  <w:footnote w:type="continuationSeparator" w:id="0">
    <w:p w:rsidR="00000000" w:rsidRDefault="00C07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D33"/>
    <w:rsid w:val="00C0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4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2012-04-02T17:34:00Z</dcterms:created>
  <dcterms:modified xsi:type="dcterms:W3CDTF">2012-04-02T17:34:00Z</dcterms:modified>
</cp:coreProperties>
</file>